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BE" w:rsidRPr="005B10BE" w:rsidRDefault="005B10BE">
      <w:pPr>
        <w:rPr>
          <w:b/>
        </w:rPr>
      </w:pPr>
      <w:r w:rsidRPr="005B10BE">
        <w:rPr>
          <w:b/>
        </w:rPr>
        <w:t>Spitzenkandi</w:t>
      </w:r>
      <w:r w:rsidR="001929C7">
        <w:rPr>
          <w:b/>
        </w:rPr>
        <w:t>d</w:t>
      </w:r>
      <w:r w:rsidRPr="005B10BE">
        <w:rPr>
          <w:b/>
        </w:rPr>
        <w:t xml:space="preserve">at*innen </w:t>
      </w:r>
    </w:p>
    <w:p w:rsidR="005B10BE" w:rsidRDefault="005B10BE">
      <w:r>
        <w:t>Nationalratswahl 2019</w:t>
      </w:r>
    </w:p>
    <w:p w:rsidR="005B10BE" w:rsidRDefault="005B10BE"/>
    <w:tbl>
      <w:tblPr>
        <w:tblStyle w:val="Tabellenraster"/>
        <w:tblW w:w="9776" w:type="dxa"/>
        <w:tblInd w:w="-714" w:type="dxa"/>
        <w:tblLook w:val="04A0" w:firstRow="1" w:lastRow="0" w:firstColumn="1" w:lastColumn="0" w:noHBand="0" w:noVBand="1"/>
      </w:tblPr>
      <w:tblGrid>
        <w:gridCol w:w="988"/>
        <w:gridCol w:w="2551"/>
        <w:gridCol w:w="2720"/>
        <w:gridCol w:w="3517"/>
      </w:tblGrid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>
            <w:r>
              <w:t>Wohnort</w:t>
            </w:r>
          </w:p>
        </w:tc>
        <w:tc>
          <w:tcPr>
            <w:tcW w:w="3517" w:type="dxa"/>
          </w:tcPr>
          <w:p w:rsidR="004239AD" w:rsidRDefault="004239AD" w:rsidP="00EA6EAE">
            <w:r>
              <w:t>Email</w:t>
            </w:r>
            <w:r w:rsidR="00EA6EAE">
              <w:t xml:space="preserve"> </w:t>
            </w:r>
          </w:p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EA6EAE">
            <w:r>
              <w:t>ÖVP</w:t>
            </w:r>
          </w:p>
        </w:tc>
        <w:tc>
          <w:tcPr>
            <w:tcW w:w="2551" w:type="dxa"/>
          </w:tcPr>
          <w:p w:rsidR="004239AD" w:rsidRDefault="00EA6EAE">
            <w:r>
              <w:t>Martina</w:t>
            </w:r>
            <w:r w:rsidR="005B10BE">
              <w:t xml:space="preserve"> </w:t>
            </w:r>
            <w:proofErr w:type="spellStart"/>
            <w:r w:rsidR="005B10BE">
              <w:t>Ess</w:t>
            </w:r>
            <w:proofErr w:type="spellEnd"/>
          </w:p>
        </w:tc>
        <w:tc>
          <w:tcPr>
            <w:tcW w:w="2720" w:type="dxa"/>
          </w:tcPr>
          <w:p w:rsidR="004239AD" w:rsidRDefault="00EA6EAE">
            <w:proofErr w:type="spellStart"/>
            <w:r>
              <w:t>Satteins</w:t>
            </w:r>
            <w:proofErr w:type="spellEnd"/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EA6EAE">
            <w:r>
              <w:t>Karlheinz</w:t>
            </w:r>
            <w:r w:rsidR="005B10BE">
              <w:t xml:space="preserve"> Kopf</w:t>
            </w:r>
          </w:p>
        </w:tc>
        <w:tc>
          <w:tcPr>
            <w:tcW w:w="2720" w:type="dxa"/>
          </w:tcPr>
          <w:p w:rsidR="004239AD" w:rsidRDefault="00EA6EAE">
            <w:r>
              <w:t>Altach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5B10BE">
            <w:r>
              <w:t>Norbert Sieber</w:t>
            </w:r>
          </w:p>
        </w:tc>
        <w:tc>
          <w:tcPr>
            <w:tcW w:w="2720" w:type="dxa"/>
          </w:tcPr>
          <w:p w:rsidR="004239AD" w:rsidRDefault="005B10BE">
            <w:r>
              <w:t>Bregenz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5B10BE">
            <w:r>
              <w:t>SPÖ</w:t>
            </w:r>
          </w:p>
        </w:tc>
        <w:tc>
          <w:tcPr>
            <w:tcW w:w="2551" w:type="dxa"/>
          </w:tcPr>
          <w:p w:rsidR="004239AD" w:rsidRDefault="005B10BE" w:rsidP="005B10BE">
            <w:r>
              <w:t xml:space="preserve">Reinhold </w:t>
            </w:r>
            <w:proofErr w:type="spellStart"/>
            <w:r>
              <w:t>Einwallner</w:t>
            </w:r>
            <w:proofErr w:type="spellEnd"/>
            <w:r>
              <w:t xml:space="preserve"> </w:t>
            </w:r>
          </w:p>
        </w:tc>
        <w:tc>
          <w:tcPr>
            <w:tcW w:w="2720" w:type="dxa"/>
          </w:tcPr>
          <w:p w:rsidR="004239AD" w:rsidRDefault="005B10BE">
            <w:r>
              <w:t>Bregenz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5B10BE">
            <w:r>
              <w:t xml:space="preserve">Christian </w:t>
            </w:r>
            <w:proofErr w:type="spellStart"/>
            <w:r>
              <w:t>Pellini</w:t>
            </w:r>
            <w:proofErr w:type="spellEnd"/>
          </w:p>
        </w:tc>
        <w:tc>
          <w:tcPr>
            <w:tcW w:w="2720" w:type="dxa"/>
          </w:tcPr>
          <w:p w:rsidR="004239AD" w:rsidRDefault="005B10BE">
            <w:r>
              <w:t>Nüziders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5B10BE">
            <w:r>
              <w:t>FPÖ</w:t>
            </w:r>
          </w:p>
        </w:tc>
        <w:tc>
          <w:tcPr>
            <w:tcW w:w="2551" w:type="dxa"/>
          </w:tcPr>
          <w:p w:rsidR="004239AD" w:rsidRDefault="005B10BE">
            <w:r>
              <w:t>Reinhard Bösch</w:t>
            </w:r>
          </w:p>
        </w:tc>
        <w:tc>
          <w:tcPr>
            <w:tcW w:w="2720" w:type="dxa"/>
          </w:tcPr>
          <w:p w:rsidR="004239AD" w:rsidRDefault="005B10BE">
            <w:r>
              <w:t>Dornbirn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5B10BE">
            <w:r>
              <w:t>Thomas Spalt</w:t>
            </w:r>
          </w:p>
        </w:tc>
        <w:tc>
          <w:tcPr>
            <w:tcW w:w="2720" w:type="dxa"/>
          </w:tcPr>
          <w:p w:rsidR="004239AD" w:rsidRDefault="005B10BE">
            <w:r>
              <w:t>Feldkirch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5B10BE">
            <w:r>
              <w:t>NEOS</w:t>
            </w:r>
          </w:p>
        </w:tc>
        <w:tc>
          <w:tcPr>
            <w:tcW w:w="2551" w:type="dxa"/>
          </w:tcPr>
          <w:p w:rsidR="004239AD" w:rsidRDefault="005B10BE">
            <w:r>
              <w:t>Gerald Loacker</w:t>
            </w:r>
          </w:p>
        </w:tc>
        <w:tc>
          <w:tcPr>
            <w:tcW w:w="2720" w:type="dxa"/>
          </w:tcPr>
          <w:p w:rsidR="004239AD" w:rsidRDefault="005B10BE">
            <w:r>
              <w:t>Dornbirn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5B10BE">
            <w:r>
              <w:t>Fabienne Lackner</w:t>
            </w:r>
          </w:p>
        </w:tc>
        <w:tc>
          <w:tcPr>
            <w:tcW w:w="2720" w:type="dxa"/>
          </w:tcPr>
          <w:p w:rsidR="004239AD" w:rsidRDefault="005B10BE">
            <w:r>
              <w:t>Feldkirch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5B10BE">
            <w:r>
              <w:t>JETZT</w:t>
            </w:r>
          </w:p>
        </w:tc>
        <w:tc>
          <w:tcPr>
            <w:tcW w:w="2551" w:type="dxa"/>
          </w:tcPr>
          <w:p w:rsidR="004239AD" w:rsidRDefault="005B10BE">
            <w:r>
              <w:t>Bernhard Amann</w:t>
            </w:r>
          </w:p>
        </w:tc>
        <w:tc>
          <w:tcPr>
            <w:tcW w:w="2720" w:type="dxa"/>
          </w:tcPr>
          <w:p w:rsidR="004239AD" w:rsidRDefault="005B10BE">
            <w:r>
              <w:t>Hohenems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5B10BE">
            <w:r>
              <w:t>Michaela Mathis</w:t>
            </w:r>
          </w:p>
        </w:tc>
        <w:tc>
          <w:tcPr>
            <w:tcW w:w="2720" w:type="dxa"/>
          </w:tcPr>
          <w:p w:rsidR="004239AD" w:rsidRDefault="005B10BE">
            <w:r>
              <w:t>Götzis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5B10BE">
            <w:r>
              <w:t>Grüne</w:t>
            </w:r>
          </w:p>
        </w:tc>
        <w:tc>
          <w:tcPr>
            <w:tcW w:w="2551" w:type="dxa"/>
          </w:tcPr>
          <w:p w:rsidR="004239AD" w:rsidRDefault="005B10BE">
            <w:r>
              <w:t xml:space="preserve">Nina </w:t>
            </w:r>
            <w:proofErr w:type="spellStart"/>
            <w:r>
              <w:t>Tomaselli</w:t>
            </w:r>
            <w:proofErr w:type="spellEnd"/>
          </w:p>
        </w:tc>
        <w:tc>
          <w:tcPr>
            <w:tcW w:w="2720" w:type="dxa"/>
          </w:tcPr>
          <w:p w:rsidR="004239AD" w:rsidRDefault="005B10BE">
            <w:r>
              <w:t>Feldkirch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5B10BE">
            <w:r>
              <w:t>Sanel Dedic</w:t>
            </w:r>
          </w:p>
        </w:tc>
        <w:tc>
          <w:tcPr>
            <w:tcW w:w="2720" w:type="dxa"/>
          </w:tcPr>
          <w:p w:rsidR="004239AD" w:rsidRDefault="005B10BE">
            <w:r>
              <w:t>Hard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DD08CA">
            <w:r>
              <w:t>GILT</w:t>
            </w:r>
          </w:p>
        </w:tc>
        <w:tc>
          <w:tcPr>
            <w:tcW w:w="2551" w:type="dxa"/>
          </w:tcPr>
          <w:p w:rsidR="004239AD" w:rsidRDefault="00DD08CA">
            <w:r>
              <w:t xml:space="preserve">Thomas </w:t>
            </w:r>
            <w:proofErr w:type="spellStart"/>
            <w:r>
              <w:t>Doppelhofer</w:t>
            </w:r>
            <w:proofErr w:type="spellEnd"/>
          </w:p>
        </w:tc>
        <w:tc>
          <w:tcPr>
            <w:tcW w:w="2720" w:type="dxa"/>
          </w:tcPr>
          <w:p w:rsidR="004239AD" w:rsidRDefault="00DD08CA">
            <w:r>
              <w:t>Hohenems</w:t>
            </w:r>
          </w:p>
        </w:tc>
        <w:tc>
          <w:tcPr>
            <w:tcW w:w="3517" w:type="dxa"/>
          </w:tcPr>
          <w:p w:rsidR="004239AD" w:rsidRDefault="00E5772A">
            <w:r>
              <w:t>k</w:t>
            </w:r>
            <w:bookmarkStart w:id="0" w:name="_GoBack"/>
            <w:bookmarkEnd w:id="0"/>
            <w:r w:rsidRPr="00E5772A">
              <w:t>ontakt@gilt.at</w:t>
            </w:r>
          </w:p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DD08CA">
            <w:r>
              <w:t>Daniela Maier</w:t>
            </w:r>
          </w:p>
        </w:tc>
        <w:tc>
          <w:tcPr>
            <w:tcW w:w="2720" w:type="dxa"/>
          </w:tcPr>
          <w:p w:rsidR="004239AD" w:rsidRDefault="00DD08CA">
            <w:r>
              <w:t>Bludenz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DD08CA">
            <w:r>
              <w:t>Wandel</w:t>
            </w:r>
          </w:p>
        </w:tc>
        <w:tc>
          <w:tcPr>
            <w:tcW w:w="2551" w:type="dxa"/>
          </w:tcPr>
          <w:p w:rsidR="004239AD" w:rsidRDefault="00DD08CA">
            <w:r>
              <w:t>Konrad Steurer</w:t>
            </w:r>
          </w:p>
        </w:tc>
        <w:tc>
          <w:tcPr>
            <w:tcW w:w="2720" w:type="dxa"/>
          </w:tcPr>
          <w:p w:rsidR="004239AD" w:rsidRDefault="00DD08CA">
            <w:r>
              <w:t>Bürs</w:t>
            </w:r>
          </w:p>
        </w:tc>
        <w:tc>
          <w:tcPr>
            <w:tcW w:w="3517" w:type="dxa"/>
          </w:tcPr>
          <w:p w:rsidR="004239AD" w:rsidRDefault="00E5772A">
            <w:r w:rsidRPr="00E5772A">
              <w:t>vorarlberg@derwandel.at</w:t>
            </w:r>
          </w:p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DD08CA">
            <w:r>
              <w:t>Kurt Walser</w:t>
            </w:r>
          </w:p>
        </w:tc>
        <w:tc>
          <w:tcPr>
            <w:tcW w:w="2720" w:type="dxa"/>
          </w:tcPr>
          <w:p w:rsidR="004239AD" w:rsidRDefault="00DD08CA">
            <w:r>
              <w:t>Bregenz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2C177B">
            <w:r>
              <w:t>KPÖ</w:t>
            </w:r>
          </w:p>
        </w:tc>
        <w:tc>
          <w:tcPr>
            <w:tcW w:w="2551" w:type="dxa"/>
          </w:tcPr>
          <w:p w:rsidR="004239AD" w:rsidRDefault="002C177B">
            <w:r>
              <w:t xml:space="preserve">Andreas </w:t>
            </w:r>
            <w:proofErr w:type="spellStart"/>
            <w:r>
              <w:t>Spechtenhauser</w:t>
            </w:r>
            <w:proofErr w:type="spellEnd"/>
          </w:p>
        </w:tc>
        <w:tc>
          <w:tcPr>
            <w:tcW w:w="2720" w:type="dxa"/>
          </w:tcPr>
          <w:p w:rsidR="004239AD" w:rsidRDefault="002C177B">
            <w:r>
              <w:t>Bregenz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2C177B">
            <w:r>
              <w:t xml:space="preserve">Fabian Larcher </w:t>
            </w:r>
          </w:p>
        </w:tc>
        <w:tc>
          <w:tcPr>
            <w:tcW w:w="2720" w:type="dxa"/>
          </w:tcPr>
          <w:p w:rsidR="004239AD" w:rsidRDefault="002C177B">
            <w:r>
              <w:t>Bürs</w:t>
            </w:r>
          </w:p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  <w:tr w:rsidR="004239AD" w:rsidTr="00E5772A">
        <w:tc>
          <w:tcPr>
            <w:tcW w:w="988" w:type="dxa"/>
          </w:tcPr>
          <w:p w:rsidR="004239AD" w:rsidRDefault="004239AD"/>
        </w:tc>
        <w:tc>
          <w:tcPr>
            <w:tcW w:w="2551" w:type="dxa"/>
          </w:tcPr>
          <w:p w:rsidR="004239AD" w:rsidRDefault="004239AD"/>
        </w:tc>
        <w:tc>
          <w:tcPr>
            <w:tcW w:w="2720" w:type="dxa"/>
          </w:tcPr>
          <w:p w:rsidR="004239AD" w:rsidRDefault="004239AD"/>
        </w:tc>
        <w:tc>
          <w:tcPr>
            <w:tcW w:w="3517" w:type="dxa"/>
          </w:tcPr>
          <w:p w:rsidR="004239AD" w:rsidRDefault="004239AD"/>
        </w:tc>
      </w:tr>
    </w:tbl>
    <w:p w:rsidR="009A7080" w:rsidRDefault="009A7080"/>
    <w:sectPr w:rsidR="009A70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AD"/>
    <w:rsid w:val="001929C7"/>
    <w:rsid w:val="002C177B"/>
    <w:rsid w:val="003A5718"/>
    <w:rsid w:val="004239AD"/>
    <w:rsid w:val="005B10BE"/>
    <w:rsid w:val="00705A7E"/>
    <w:rsid w:val="00874364"/>
    <w:rsid w:val="009A7080"/>
    <w:rsid w:val="00DD08CA"/>
    <w:rsid w:val="00E5772A"/>
    <w:rsid w:val="00E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0CB7"/>
  <w15:chartTrackingRefBased/>
  <w15:docId w15:val="{FFD90084-A689-4F45-BB68-91EE3C0B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Stadt Dornbirn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 Katharina</dc:creator>
  <cp:keywords/>
  <dc:description/>
  <cp:lastModifiedBy>Lins Katharina</cp:lastModifiedBy>
  <cp:revision>6</cp:revision>
  <dcterms:created xsi:type="dcterms:W3CDTF">2019-09-03T11:40:00Z</dcterms:created>
  <dcterms:modified xsi:type="dcterms:W3CDTF">2019-09-03T13:10:00Z</dcterms:modified>
</cp:coreProperties>
</file>